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6C050" w14:textId="77777777" w:rsidR="00414D36" w:rsidRDefault="00414D36" w:rsidP="000F353B"/>
    <w:tbl>
      <w:tblPr>
        <w:tblStyle w:val="TableGrid"/>
        <w:tblpPr w:leftFromText="180" w:rightFromText="180" w:tblpY="1667"/>
        <w:tblW w:w="0" w:type="auto"/>
        <w:tblLook w:val="04A0" w:firstRow="1" w:lastRow="0" w:firstColumn="1" w:lastColumn="0" w:noHBand="0" w:noVBand="1"/>
      </w:tblPr>
      <w:tblGrid>
        <w:gridCol w:w="2282"/>
        <w:gridCol w:w="2293"/>
        <w:gridCol w:w="2294"/>
        <w:gridCol w:w="2493"/>
        <w:gridCol w:w="2291"/>
        <w:gridCol w:w="2295"/>
      </w:tblGrid>
      <w:tr w:rsidR="000F353B" w:rsidRPr="000F353B" w14:paraId="0E12D7E4" w14:textId="77777777" w:rsidTr="000F353B">
        <w:tc>
          <w:tcPr>
            <w:tcW w:w="13948" w:type="dxa"/>
            <w:gridSpan w:val="6"/>
          </w:tcPr>
          <w:p w14:paraId="4D2C9A93" w14:textId="0D17098E" w:rsidR="000F353B" w:rsidRPr="0069432A" w:rsidRDefault="00880778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32"/>
              </w:rPr>
              <w:t>Year 1</w:t>
            </w:r>
            <w:r w:rsidR="000F353B" w:rsidRPr="0069432A">
              <w:rPr>
                <w:rFonts w:ascii="Arial" w:hAnsi="Arial" w:cs="Arial"/>
                <w:b/>
                <w:sz w:val="32"/>
              </w:rPr>
              <w:t xml:space="preserve"> English Curriculum Overview </w:t>
            </w:r>
          </w:p>
          <w:p w14:paraId="4332C741" w14:textId="77777777" w:rsidR="000F353B" w:rsidRPr="0069432A" w:rsidRDefault="000F353B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</w:p>
        </w:tc>
      </w:tr>
      <w:tr w:rsidR="000F353B" w:rsidRPr="000F353B" w14:paraId="006CE7C7" w14:textId="77777777" w:rsidTr="0069432A">
        <w:tc>
          <w:tcPr>
            <w:tcW w:w="2282" w:type="dxa"/>
          </w:tcPr>
          <w:p w14:paraId="03F1000D" w14:textId="77777777" w:rsidR="000F353B" w:rsidRPr="0069432A" w:rsidRDefault="000F353B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69432A">
              <w:rPr>
                <w:rFonts w:ascii="Arial" w:hAnsi="Arial" w:cs="Arial"/>
                <w:b/>
                <w:sz w:val="32"/>
              </w:rPr>
              <w:t>Autumn 1</w:t>
            </w:r>
          </w:p>
          <w:p w14:paraId="4F9BAB5E" w14:textId="77777777" w:rsidR="000F353B" w:rsidRPr="0069432A" w:rsidRDefault="000F353B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2293" w:type="dxa"/>
          </w:tcPr>
          <w:p w14:paraId="220A1B47" w14:textId="77777777" w:rsidR="000F353B" w:rsidRPr="0069432A" w:rsidRDefault="000F353B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69432A">
              <w:rPr>
                <w:rFonts w:ascii="Arial" w:hAnsi="Arial" w:cs="Arial"/>
                <w:b/>
                <w:sz w:val="32"/>
              </w:rPr>
              <w:t>Autumn 2</w:t>
            </w:r>
          </w:p>
        </w:tc>
        <w:tc>
          <w:tcPr>
            <w:tcW w:w="2294" w:type="dxa"/>
          </w:tcPr>
          <w:p w14:paraId="78C53C5F" w14:textId="77777777" w:rsidR="000F353B" w:rsidRPr="0069432A" w:rsidRDefault="000F353B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69432A">
              <w:rPr>
                <w:rFonts w:ascii="Arial" w:hAnsi="Arial" w:cs="Arial"/>
                <w:b/>
                <w:sz w:val="32"/>
              </w:rPr>
              <w:t>Spring 1</w:t>
            </w:r>
          </w:p>
        </w:tc>
        <w:tc>
          <w:tcPr>
            <w:tcW w:w="2493" w:type="dxa"/>
          </w:tcPr>
          <w:p w14:paraId="41A9F096" w14:textId="77777777" w:rsidR="000F353B" w:rsidRPr="0069432A" w:rsidRDefault="000F353B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69432A">
              <w:rPr>
                <w:rFonts w:ascii="Arial" w:hAnsi="Arial" w:cs="Arial"/>
                <w:b/>
                <w:sz w:val="32"/>
              </w:rPr>
              <w:t>Spring 2</w:t>
            </w:r>
          </w:p>
        </w:tc>
        <w:tc>
          <w:tcPr>
            <w:tcW w:w="2291" w:type="dxa"/>
          </w:tcPr>
          <w:p w14:paraId="2F7F8FDF" w14:textId="77777777" w:rsidR="000F353B" w:rsidRPr="0069432A" w:rsidRDefault="000F353B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69432A">
              <w:rPr>
                <w:rFonts w:ascii="Arial" w:hAnsi="Arial" w:cs="Arial"/>
                <w:b/>
                <w:sz w:val="32"/>
              </w:rPr>
              <w:t>Summer 1</w:t>
            </w:r>
          </w:p>
        </w:tc>
        <w:tc>
          <w:tcPr>
            <w:tcW w:w="2295" w:type="dxa"/>
          </w:tcPr>
          <w:p w14:paraId="4BBF2EA2" w14:textId="77777777" w:rsidR="000F353B" w:rsidRPr="0069432A" w:rsidRDefault="000F353B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69432A">
              <w:rPr>
                <w:rFonts w:ascii="Arial" w:hAnsi="Arial" w:cs="Arial"/>
                <w:b/>
                <w:sz w:val="32"/>
              </w:rPr>
              <w:t>Summer 2</w:t>
            </w:r>
          </w:p>
        </w:tc>
      </w:tr>
      <w:tr w:rsidR="000F353B" w:rsidRPr="000F353B" w14:paraId="1119B80A" w14:textId="77777777" w:rsidTr="0069432A">
        <w:tc>
          <w:tcPr>
            <w:tcW w:w="2282" w:type="dxa"/>
          </w:tcPr>
          <w:p w14:paraId="6D04787C" w14:textId="442F2297" w:rsidR="000F353B" w:rsidRPr="0069432A" w:rsidRDefault="00880778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32"/>
              </w:rPr>
              <w:t>Penguins, Pigs and Possums</w:t>
            </w:r>
          </w:p>
          <w:p w14:paraId="5F8F19EB" w14:textId="77777777" w:rsidR="000F353B" w:rsidRPr="0069432A" w:rsidRDefault="000F353B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2293" w:type="dxa"/>
          </w:tcPr>
          <w:p w14:paraId="0FE22EE8" w14:textId="4B5B29F5" w:rsidR="000F353B" w:rsidRPr="0069432A" w:rsidRDefault="006840CA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32"/>
              </w:rPr>
              <w:t>Fire! Fire!</w:t>
            </w:r>
          </w:p>
        </w:tc>
        <w:tc>
          <w:tcPr>
            <w:tcW w:w="2294" w:type="dxa"/>
          </w:tcPr>
          <w:p w14:paraId="732E2849" w14:textId="58A16656" w:rsidR="000F353B" w:rsidRPr="0069432A" w:rsidRDefault="006840CA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32"/>
              </w:rPr>
              <w:t>Growth and Green Fingers</w:t>
            </w:r>
          </w:p>
        </w:tc>
        <w:tc>
          <w:tcPr>
            <w:tcW w:w="2493" w:type="dxa"/>
          </w:tcPr>
          <w:p w14:paraId="4CCC6697" w14:textId="5736F98F" w:rsidR="000F353B" w:rsidRPr="0069432A" w:rsidRDefault="006840CA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32"/>
              </w:rPr>
              <w:t>Family Album</w:t>
            </w:r>
          </w:p>
        </w:tc>
        <w:tc>
          <w:tcPr>
            <w:tcW w:w="2291" w:type="dxa"/>
          </w:tcPr>
          <w:p w14:paraId="58888240" w14:textId="151ACBD4" w:rsidR="000F353B" w:rsidRPr="0069432A" w:rsidRDefault="006840CA" w:rsidP="00880778">
            <w:pPr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32"/>
              </w:rPr>
              <w:t>The Great Outdoors</w:t>
            </w:r>
          </w:p>
        </w:tc>
        <w:tc>
          <w:tcPr>
            <w:tcW w:w="2295" w:type="dxa"/>
          </w:tcPr>
          <w:p w14:paraId="07F9B176" w14:textId="4FDF0F83" w:rsidR="000F353B" w:rsidRPr="0069432A" w:rsidRDefault="006840CA" w:rsidP="000F353B">
            <w:pPr>
              <w:jc w:val="center"/>
              <w:rPr>
                <w:rFonts w:ascii="Arial" w:hAnsi="Arial" w:cs="Arial"/>
                <w:b/>
                <w:sz w:val="32"/>
              </w:rPr>
            </w:pPr>
            <w:r>
              <w:rPr>
                <w:rFonts w:ascii="Arial" w:hAnsi="Arial" w:cs="Arial"/>
                <w:b/>
                <w:sz w:val="32"/>
              </w:rPr>
              <w:t>Robots</w:t>
            </w:r>
          </w:p>
        </w:tc>
      </w:tr>
      <w:tr w:rsidR="000F353B" w:rsidRPr="000F353B" w14:paraId="601FF8BA" w14:textId="77777777" w:rsidTr="0069432A">
        <w:tc>
          <w:tcPr>
            <w:tcW w:w="2282" w:type="dxa"/>
          </w:tcPr>
          <w:p w14:paraId="43BA7458" w14:textId="33D1585A" w:rsidR="000F353B" w:rsidRPr="0069432A" w:rsidRDefault="00880778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Stories by a familiar author (Oliver Jeffers)</w:t>
            </w:r>
          </w:p>
          <w:p w14:paraId="3CE2335F" w14:textId="77777777" w:rsidR="000F353B" w:rsidRDefault="000F353B" w:rsidP="000F353B">
            <w:pPr>
              <w:rPr>
                <w:rFonts w:ascii="Arial" w:hAnsi="Arial" w:cs="Arial"/>
                <w:sz w:val="32"/>
              </w:rPr>
            </w:pPr>
          </w:p>
          <w:p w14:paraId="37ADFA3A" w14:textId="77777777" w:rsidR="00880778" w:rsidRDefault="00880778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Non-fiction Information Poster</w:t>
            </w:r>
          </w:p>
          <w:p w14:paraId="533A0D5C" w14:textId="77777777" w:rsidR="00880778" w:rsidRDefault="00880778" w:rsidP="000F353B">
            <w:pPr>
              <w:rPr>
                <w:rFonts w:ascii="Arial" w:hAnsi="Arial" w:cs="Arial"/>
                <w:sz w:val="32"/>
              </w:rPr>
            </w:pPr>
          </w:p>
          <w:p w14:paraId="630E3A9E" w14:textId="22295CF2" w:rsidR="00880778" w:rsidRPr="0069432A" w:rsidRDefault="00880778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Poetry</w:t>
            </w:r>
          </w:p>
        </w:tc>
        <w:tc>
          <w:tcPr>
            <w:tcW w:w="2293" w:type="dxa"/>
          </w:tcPr>
          <w:p w14:paraId="33EBB9C2" w14:textId="7F7E856B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Repetitive patterned stories</w:t>
            </w:r>
          </w:p>
          <w:p w14:paraId="754212B4" w14:textId="77777777" w:rsidR="000F353B" w:rsidRPr="0069432A" w:rsidRDefault="000F353B" w:rsidP="000F353B">
            <w:pPr>
              <w:rPr>
                <w:rFonts w:ascii="Arial" w:hAnsi="Arial" w:cs="Arial"/>
                <w:sz w:val="32"/>
              </w:rPr>
            </w:pPr>
          </w:p>
          <w:p w14:paraId="02D46B52" w14:textId="01291A1B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Poems on a theme</w:t>
            </w:r>
          </w:p>
          <w:p w14:paraId="2A25D9DE" w14:textId="77777777" w:rsidR="000F353B" w:rsidRPr="0069432A" w:rsidRDefault="000F353B" w:rsidP="000F353B">
            <w:pPr>
              <w:rPr>
                <w:rFonts w:ascii="Arial" w:hAnsi="Arial" w:cs="Arial"/>
                <w:sz w:val="32"/>
              </w:rPr>
            </w:pPr>
          </w:p>
          <w:p w14:paraId="0923F285" w14:textId="1AB75E9D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Range of non-fiction texts</w:t>
            </w:r>
          </w:p>
        </w:tc>
        <w:tc>
          <w:tcPr>
            <w:tcW w:w="2294" w:type="dxa"/>
          </w:tcPr>
          <w:p w14:paraId="431B8CC4" w14:textId="21CF2E4C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Classic stories or stories on a theme</w:t>
            </w:r>
          </w:p>
          <w:p w14:paraId="12F41ABD" w14:textId="77777777" w:rsidR="000F353B" w:rsidRPr="0069432A" w:rsidRDefault="000F353B" w:rsidP="000F353B">
            <w:pPr>
              <w:rPr>
                <w:rFonts w:ascii="Arial" w:hAnsi="Arial" w:cs="Arial"/>
                <w:sz w:val="32"/>
              </w:rPr>
            </w:pPr>
          </w:p>
          <w:p w14:paraId="39B28ED7" w14:textId="728D0E1B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Instructions</w:t>
            </w:r>
          </w:p>
          <w:p w14:paraId="121EA134" w14:textId="242FE5D0" w:rsidR="000F353B" w:rsidRDefault="000F353B" w:rsidP="000F353B">
            <w:pPr>
              <w:rPr>
                <w:rFonts w:ascii="Arial" w:hAnsi="Arial" w:cs="Arial"/>
                <w:sz w:val="32"/>
              </w:rPr>
            </w:pPr>
          </w:p>
          <w:p w14:paraId="5C902BFC" w14:textId="1A32823F" w:rsidR="006840CA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Traditional rhymes</w:t>
            </w:r>
          </w:p>
          <w:p w14:paraId="3C1B0C3A" w14:textId="286317D3" w:rsidR="000F353B" w:rsidRPr="0069432A" w:rsidRDefault="000F353B" w:rsidP="000F353B">
            <w:pPr>
              <w:rPr>
                <w:rFonts w:ascii="Arial" w:hAnsi="Arial" w:cs="Arial"/>
                <w:sz w:val="32"/>
              </w:rPr>
            </w:pPr>
          </w:p>
        </w:tc>
        <w:tc>
          <w:tcPr>
            <w:tcW w:w="2493" w:type="dxa"/>
          </w:tcPr>
          <w:p w14:paraId="74B0D9B8" w14:textId="549A6FDF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Traditional tales</w:t>
            </w:r>
          </w:p>
          <w:p w14:paraId="3F9D6114" w14:textId="77777777" w:rsidR="000F353B" w:rsidRPr="0069432A" w:rsidRDefault="000F353B" w:rsidP="000F353B">
            <w:pPr>
              <w:rPr>
                <w:rFonts w:ascii="Arial" w:hAnsi="Arial" w:cs="Arial"/>
                <w:sz w:val="32"/>
              </w:rPr>
            </w:pPr>
          </w:p>
          <w:p w14:paraId="13A21236" w14:textId="19FF3039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Recounts</w:t>
            </w:r>
          </w:p>
        </w:tc>
        <w:tc>
          <w:tcPr>
            <w:tcW w:w="2291" w:type="dxa"/>
          </w:tcPr>
          <w:p w14:paraId="4BA16234" w14:textId="0C48D4EC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Stories with a familiar setting</w:t>
            </w:r>
          </w:p>
          <w:p w14:paraId="094154C3" w14:textId="77777777" w:rsidR="000F353B" w:rsidRPr="0069432A" w:rsidRDefault="000F353B" w:rsidP="000F353B">
            <w:pPr>
              <w:rPr>
                <w:rFonts w:ascii="Arial" w:hAnsi="Arial" w:cs="Arial"/>
                <w:sz w:val="32"/>
              </w:rPr>
            </w:pPr>
          </w:p>
          <w:p w14:paraId="2A5D7796" w14:textId="61AF248B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Non-fiction texts: booklets</w:t>
            </w:r>
          </w:p>
          <w:p w14:paraId="5EC1788D" w14:textId="77777777" w:rsidR="000F353B" w:rsidRPr="0069432A" w:rsidRDefault="000F353B" w:rsidP="000F353B">
            <w:pPr>
              <w:rPr>
                <w:rFonts w:ascii="Arial" w:hAnsi="Arial" w:cs="Arial"/>
                <w:sz w:val="32"/>
              </w:rPr>
            </w:pPr>
          </w:p>
          <w:p w14:paraId="1C5F329F" w14:textId="35ECAFB6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Traditional rhymes</w:t>
            </w:r>
          </w:p>
        </w:tc>
        <w:tc>
          <w:tcPr>
            <w:tcW w:w="2295" w:type="dxa"/>
          </w:tcPr>
          <w:p w14:paraId="0B25C5EC" w14:textId="7CACC6C9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 xml:space="preserve">Stories with a </w:t>
            </w:r>
            <w:bookmarkStart w:id="0" w:name="_GoBack"/>
            <w:bookmarkEnd w:id="0"/>
            <w:r>
              <w:rPr>
                <w:rFonts w:ascii="Arial" w:hAnsi="Arial" w:cs="Arial"/>
                <w:sz w:val="32"/>
              </w:rPr>
              <w:t>fantasy setting</w:t>
            </w:r>
          </w:p>
          <w:p w14:paraId="43269F23" w14:textId="77777777" w:rsidR="000F353B" w:rsidRPr="0069432A" w:rsidRDefault="000F353B" w:rsidP="000F353B">
            <w:pPr>
              <w:rPr>
                <w:rFonts w:ascii="Arial" w:hAnsi="Arial" w:cs="Arial"/>
                <w:sz w:val="32"/>
              </w:rPr>
            </w:pPr>
          </w:p>
          <w:p w14:paraId="3BB3E898" w14:textId="3557011D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Poems to learn by heart</w:t>
            </w:r>
          </w:p>
          <w:p w14:paraId="7FEED1C0" w14:textId="77777777" w:rsidR="000F353B" w:rsidRPr="0069432A" w:rsidRDefault="000F353B" w:rsidP="000F353B">
            <w:pPr>
              <w:rPr>
                <w:rFonts w:ascii="Arial" w:hAnsi="Arial" w:cs="Arial"/>
                <w:sz w:val="32"/>
              </w:rPr>
            </w:pPr>
          </w:p>
          <w:p w14:paraId="07F1BE58" w14:textId="66C4DDBC" w:rsidR="000F353B" w:rsidRPr="0069432A" w:rsidRDefault="006840CA" w:rsidP="000F353B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Recounts</w:t>
            </w:r>
            <w:r w:rsidR="000F353B" w:rsidRPr="0069432A">
              <w:rPr>
                <w:rFonts w:ascii="Arial" w:hAnsi="Arial" w:cs="Arial"/>
                <w:sz w:val="32"/>
              </w:rPr>
              <w:t xml:space="preserve"> </w:t>
            </w:r>
          </w:p>
        </w:tc>
      </w:tr>
    </w:tbl>
    <w:p w14:paraId="4595F1B4" w14:textId="6D74C227" w:rsidR="000F353B" w:rsidRPr="000F353B" w:rsidRDefault="0069432A" w:rsidP="0069432A">
      <w:pPr>
        <w:jc w:val="center"/>
      </w:pPr>
      <w:r>
        <w:rPr>
          <w:noProof/>
          <w:lang w:eastAsia="en-GB"/>
        </w:rPr>
        <w:drawing>
          <wp:inline distT="0" distB="0" distL="0" distR="0" wp14:anchorId="334939A5" wp14:editId="28835F3E">
            <wp:extent cx="581717" cy="539015"/>
            <wp:effectExtent l="0" t="0" r="8890" b="0"/>
            <wp:docPr id="1" name="Picture 1" descr="Trinity Church of England Methodist Primary School - Main Me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nity Church of England Methodist Primary School - Main Menu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68" cy="56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353B" w:rsidRPr="000F353B" w:rsidSect="000F353B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53B"/>
    <w:rsid w:val="00042EF4"/>
    <w:rsid w:val="000F353B"/>
    <w:rsid w:val="00414D36"/>
    <w:rsid w:val="006840CA"/>
    <w:rsid w:val="0069432A"/>
    <w:rsid w:val="0088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85232"/>
  <w15:chartTrackingRefBased/>
  <w15:docId w15:val="{E961CF34-E177-460B-9526-19B954D69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3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a279ea4-4a72-486b-a852-3056bd3afa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8C75C45038E44971B76E848E05A4F" ma:contentTypeVersion="16" ma:contentTypeDescription="Create a new document." ma:contentTypeScope="" ma:versionID="5cd4d5e26d8a978a940222170b192bd0">
  <xsd:schema xmlns:xsd="http://www.w3.org/2001/XMLSchema" xmlns:xs="http://www.w3.org/2001/XMLSchema" xmlns:p="http://schemas.microsoft.com/office/2006/metadata/properties" xmlns:ns3="9a279ea4-4a72-486b-a852-3056bd3afaf0" xmlns:ns4="6084f937-a0e1-422f-a400-329f087fe078" targetNamespace="http://schemas.microsoft.com/office/2006/metadata/properties" ma:root="true" ma:fieldsID="593879fad78eae42e6f32ba0937bd634" ns3:_="" ns4:_="">
    <xsd:import namespace="9a279ea4-4a72-486b-a852-3056bd3afaf0"/>
    <xsd:import namespace="6084f937-a0e1-422f-a400-329f087fe0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279ea4-4a72-486b-a852-3056bd3afa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84f937-a0e1-422f-a400-329f087fe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22718-A483-4289-A5BD-FFE0C89E1C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EBD73C-16BC-48F8-AB73-FF047853ABF4}">
  <ds:schemaRefs>
    <ds:schemaRef ds:uri="http://purl.org/dc/elements/1.1/"/>
    <ds:schemaRef ds:uri="http://schemas.microsoft.com/office/2006/metadata/properties"/>
    <ds:schemaRef ds:uri="9a279ea4-4a72-486b-a852-3056bd3afaf0"/>
    <ds:schemaRef ds:uri="6084f937-a0e1-422f-a400-329f087fe07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FE52A8F-E769-44CE-963A-852AA41B74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279ea4-4a72-486b-a852-3056bd3afaf0"/>
    <ds:schemaRef ds:uri="6084f937-a0e1-422f-a400-329f087fe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9666C6-8245-468E-8D93-4F3BFAB33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Kenyon, Stacey</dc:creator>
  <cp:keywords/>
  <dc:description/>
  <cp:lastModifiedBy>Lisa Brown</cp:lastModifiedBy>
  <cp:revision>3</cp:revision>
  <dcterms:created xsi:type="dcterms:W3CDTF">2023-09-16T09:14:00Z</dcterms:created>
  <dcterms:modified xsi:type="dcterms:W3CDTF">2023-09-16T11:53:00Z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0x01010059C8C75C45038E44971B76E848E05A4F</vt:lpwstr>
  </property>
</Properties>
</file>